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17" w:rsidRPr="00AD2E35" w:rsidRDefault="00F21B17">
      <w:pPr>
        <w:spacing w:line="240" w:lineRule="atLeast"/>
        <w:jc w:val="right"/>
        <w:rPr>
          <w:rFonts w:cs="Arial"/>
          <w:szCs w:val="22"/>
        </w:rPr>
      </w:pPr>
    </w:p>
    <w:p w:rsidR="00AD2E35" w:rsidRPr="00AD2E35" w:rsidRDefault="00AD2E35">
      <w:pPr>
        <w:spacing w:line="240" w:lineRule="atLeast"/>
        <w:jc w:val="right"/>
        <w:rPr>
          <w:rFonts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21B17" w:rsidRPr="00AD2E35" w:rsidTr="00AD2E35">
        <w:trPr>
          <w:cantSplit/>
        </w:trPr>
        <w:tc>
          <w:tcPr>
            <w:tcW w:w="4819" w:type="dxa"/>
          </w:tcPr>
          <w:p w:rsidR="00F21B17" w:rsidRPr="00AD2E35" w:rsidRDefault="008141C4">
            <w:pPr>
              <w:spacing w:line="240" w:lineRule="atLeast"/>
              <w:rPr>
                <w:rFonts w:cs="Arial"/>
                <w:szCs w:val="22"/>
              </w:rPr>
            </w:pPr>
            <w:r w:rsidRPr="00AD2E35">
              <w:rPr>
                <w:rFonts w:cs="Arial"/>
                <w:szCs w:val="22"/>
              </w:rPr>
              <w:t>Firma: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21B17" w:rsidRPr="00AD2E35" w:rsidRDefault="008141C4" w:rsidP="00AD2E35">
            <w:pPr>
              <w:spacing w:line="240" w:lineRule="atLeast"/>
              <w:jc w:val="center"/>
              <w:rPr>
                <w:rFonts w:cs="Arial"/>
                <w:szCs w:val="22"/>
              </w:rPr>
            </w:pPr>
            <w:r w:rsidRPr="00AD2E35">
              <w:rPr>
                <w:rFonts w:cs="Arial"/>
                <w:szCs w:val="22"/>
              </w:rPr>
              <w:t>Ort, Datum</w:t>
            </w:r>
          </w:p>
        </w:tc>
      </w:tr>
    </w:tbl>
    <w:p w:rsidR="00F21B17" w:rsidRPr="00AD2E35" w:rsidRDefault="00F21B17">
      <w:pPr>
        <w:spacing w:line="240" w:lineRule="atLeast"/>
        <w:rPr>
          <w:rFonts w:cs="Arial"/>
          <w:sz w:val="28"/>
        </w:rPr>
      </w:pPr>
    </w:p>
    <w:p w:rsidR="00AD2E35" w:rsidRPr="00AD2E35" w:rsidRDefault="00AD2E35">
      <w:pPr>
        <w:spacing w:line="240" w:lineRule="atLeast"/>
        <w:rPr>
          <w:rFonts w:cs="Arial"/>
        </w:rPr>
      </w:pPr>
    </w:p>
    <w:p w:rsidR="00F21B17" w:rsidRPr="00AD2E35" w:rsidRDefault="00F21B17">
      <w:pPr>
        <w:spacing w:line="240" w:lineRule="atLeast"/>
        <w:rPr>
          <w:rFonts w:cs="Arial"/>
        </w:rPr>
      </w:pPr>
    </w:p>
    <w:p w:rsidR="00AD2E35" w:rsidRPr="00AD2E35" w:rsidRDefault="00AD2E35">
      <w:pPr>
        <w:spacing w:line="240" w:lineRule="atLeast"/>
        <w:rPr>
          <w:rFonts w:cs="Arial"/>
        </w:rPr>
      </w:pPr>
    </w:p>
    <w:p w:rsidR="00AD2E35" w:rsidRPr="00AD2E35" w:rsidRDefault="00AD2E35">
      <w:pPr>
        <w:spacing w:line="240" w:lineRule="atLeast"/>
        <w:rPr>
          <w:rFonts w:cs="Arial"/>
        </w:rPr>
      </w:pPr>
    </w:p>
    <w:p w:rsidR="00F21B17" w:rsidRPr="00AD2E35" w:rsidRDefault="008141C4">
      <w:pPr>
        <w:spacing w:line="240" w:lineRule="atLeast"/>
        <w:rPr>
          <w:rFonts w:cs="Arial"/>
        </w:rPr>
      </w:pPr>
      <w:r w:rsidRPr="00AD2E35">
        <w:rPr>
          <w:rFonts w:cs="Arial"/>
        </w:rPr>
        <w:t>An den</w:t>
      </w:r>
    </w:p>
    <w:p w:rsidR="00F21B17" w:rsidRPr="00AD2E35" w:rsidRDefault="008141C4">
      <w:pPr>
        <w:spacing w:line="240" w:lineRule="atLeast"/>
        <w:rPr>
          <w:rFonts w:cs="Arial"/>
        </w:rPr>
      </w:pPr>
      <w:r w:rsidRPr="00AD2E35">
        <w:rPr>
          <w:rFonts w:cs="Arial"/>
        </w:rPr>
        <w:t>Direktor der Landwirtschaftskammer</w:t>
      </w:r>
      <w:r w:rsidRPr="00AD2E35">
        <w:rPr>
          <w:rFonts w:cs="Arial"/>
        </w:rPr>
        <w:br/>
        <w:t>Nordrhein-Westfalen als Landesbeauftragter</w:t>
      </w:r>
    </w:p>
    <w:p w:rsidR="00F21B17" w:rsidRPr="00AD2E35" w:rsidRDefault="006A05C8">
      <w:pPr>
        <w:spacing w:line="240" w:lineRule="atLeast"/>
        <w:rPr>
          <w:rFonts w:cs="Arial"/>
        </w:rPr>
      </w:pPr>
      <w:r w:rsidRPr="00AD2E35">
        <w:rPr>
          <w:rFonts w:cs="Arial"/>
        </w:rPr>
        <w:t xml:space="preserve">FB 61 </w:t>
      </w:r>
      <w:r w:rsidR="008141C4" w:rsidRPr="00AD2E35">
        <w:rPr>
          <w:rFonts w:cs="Arial"/>
        </w:rPr>
        <w:t>- Anerkennungsstelle NRW -</w:t>
      </w:r>
    </w:p>
    <w:p w:rsidR="00F21B17" w:rsidRPr="00AD2E35" w:rsidRDefault="008141C4">
      <w:pPr>
        <w:spacing w:line="240" w:lineRule="atLeast"/>
        <w:rPr>
          <w:rFonts w:cs="Arial"/>
        </w:rPr>
      </w:pPr>
      <w:r w:rsidRPr="00AD2E35">
        <w:rPr>
          <w:rFonts w:cs="Arial"/>
        </w:rPr>
        <w:t>Gartenstraße 11</w:t>
      </w:r>
    </w:p>
    <w:p w:rsidR="00F21B17" w:rsidRPr="00AD2E35" w:rsidRDefault="00F21B17">
      <w:pPr>
        <w:spacing w:line="240" w:lineRule="atLeast"/>
        <w:rPr>
          <w:rFonts w:cs="Arial"/>
        </w:rPr>
      </w:pPr>
    </w:p>
    <w:p w:rsidR="00F21B17" w:rsidRPr="00AD2E35" w:rsidRDefault="008141C4">
      <w:pPr>
        <w:spacing w:line="240" w:lineRule="atLeast"/>
        <w:rPr>
          <w:rFonts w:cs="Arial"/>
        </w:rPr>
      </w:pPr>
      <w:r w:rsidRPr="00AD2E35">
        <w:rPr>
          <w:rFonts w:cs="Arial"/>
        </w:rPr>
        <w:t>50765 Köln</w:t>
      </w:r>
    </w:p>
    <w:p w:rsidR="00F21B17" w:rsidRPr="00AD2E35" w:rsidRDefault="00F21B17">
      <w:pPr>
        <w:spacing w:line="240" w:lineRule="atLeast"/>
        <w:rPr>
          <w:rFonts w:cs="Arial"/>
        </w:rPr>
      </w:pPr>
    </w:p>
    <w:p w:rsidR="00F21B17" w:rsidRPr="00AD2E35" w:rsidRDefault="00F21B17">
      <w:pPr>
        <w:spacing w:line="240" w:lineRule="atLeast"/>
        <w:rPr>
          <w:rFonts w:cs="Arial"/>
        </w:rPr>
      </w:pPr>
    </w:p>
    <w:p w:rsidR="00F21B17" w:rsidRPr="00A73DD4" w:rsidRDefault="008141C4">
      <w:pPr>
        <w:spacing w:line="240" w:lineRule="atLeast"/>
        <w:rPr>
          <w:rFonts w:cs="Arial"/>
          <w:sz w:val="30"/>
          <w:szCs w:val="30"/>
        </w:rPr>
      </w:pPr>
      <w:r w:rsidRPr="00A73DD4">
        <w:rPr>
          <w:rFonts w:cs="Arial"/>
          <w:b/>
          <w:sz w:val="30"/>
          <w:szCs w:val="30"/>
        </w:rPr>
        <w:t>Antrag auf Abgabe von losem Saatgut an den Letztverbraucher nach § 42 (3) SaatV</w:t>
      </w:r>
    </w:p>
    <w:p w:rsidR="00F21B17" w:rsidRPr="00A73DD4" w:rsidRDefault="00F21B17">
      <w:pPr>
        <w:spacing w:line="240" w:lineRule="atLeast"/>
        <w:rPr>
          <w:rFonts w:cs="Arial"/>
          <w:sz w:val="30"/>
          <w:szCs w:val="30"/>
        </w:rPr>
      </w:pPr>
    </w:p>
    <w:p w:rsidR="00F21B17" w:rsidRPr="00AD2E35" w:rsidRDefault="008141C4">
      <w:pPr>
        <w:spacing w:line="240" w:lineRule="atLeast"/>
        <w:jc w:val="both"/>
        <w:rPr>
          <w:rFonts w:cs="Arial"/>
        </w:rPr>
      </w:pPr>
      <w:r w:rsidRPr="00AD2E35">
        <w:rPr>
          <w:rFonts w:cs="Arial"/>
        </w:rPr>
        <w:t>Hiermit beantragen wir, die nach § 42 (3) SaatV vorgesehene Möglichkeit der losen Abgabe von Saatgut an den Letztverbraucher für unseren Betrieb zu genehmigen.</w:t>
      </w:r>
    </w:p>
    <w:p w:rsidR="00F21B17" w:rsidRPr="00AD2E35" w:rsidRDefault="00F21B17">
      <w:pPr>
        <w:spacing w:line="240" w:lineRule="atLeast"/>
        <w:jc w:val="both"/>
        <w:rPr>
          <w:rFonts w:cs="Arial"/>
        </w:rPr>
      </w:pPr>
    </w:p>
    <w:p w:rsidR="00F21B17" w:rsidRPr="00AD2E35" w:rsidRDefault="008141C4">
      <w:pPr>
        <w:spacing w:line="240" w:lineRule="atLeast"/>
        <w:jc w:val="both"/>
        <w:rPr>
          <w:rFonts w:cs="Arial"/>
        </w:rPr>
      </w:pPr>
      <w:r w:rsidRPr="00AD2E35">
        <w:rPr>
          <w:rFonts w:cs="Arial"/>
        </w:rPr>
        <w:t>Unser Betrieb ist in der Lage, die in der Verordnung geforderten und in den Richtlinien erläuterten Bedingungen zu erfüllen.</w:t>
      </w:r>
    </w:p>
    <w:p w:rsidR="00F21B17" w:rsidRPr="00AD2E35" w:rsidRDefault="00F21B17">
      <w:pPr>
        <w:spacing w:line="240" w:lineRule="atLeast"/>
        <w:jc w:val="both"/>
        <w:rPr>
          <w:rFonts w:cs="Arial"/>
        </w:rPr>
      </w:pPr>
    </w:p>
    <w:p w:rsidR="00F21B17" w:rsidRPr="00AD2E35" w:rsidRDefault="008141C4">
      <w:pPr>
        <w:spacing w:line="240" w:lineRule="atLeast"/>
        <w:ind w:left="360" w:hanging="360"/>
        <w:jc w:val="both"/>
        <w:rPr>
          <w:rFonts w:cs="Arial"/>
        </w:rPr>
      </w:pPr>
      <w:r w:rsidRPr="00AD2E35">
        <w:rPr>
          <w:rFonts w:cs="Arial"/>
        </w:rPr>
        <w:t>1.</w:t>
      </w:r>
      <w:r w:rsidRPr="00AD2E35">
        <w:rPr>
          <w:rFonts w:cs="Arial"/>
        </w:rPr>
        <w:tab/>
        <w:t>Das Saatgut wird nur direkt an den Letztverbraucher abgegeben.</w:t>
      </w:r>
    </w:p>
    <w:p w:rsidR="00F21B17" w:rsidRPr="00AD2E35" w:rsidRDefault="008141C4">
      <w:pPr>
        <w:spacing w:before="120" w:line="240" w:lineRule="atLeast"/>
        <w:ind w:left="357" w:hanging="357"/>
        <w:jc w:val="both"/>
        <w:rPr>
          <w:rFonts w:cs="Arial"/>
        </w:rPr>
      </w:pPr>
      <w:r w:rsidRPr="00AD2E35">
        <w:rPr>
          <w:rFonts w:cs="Arial"/>
        </w:rPr>
        <w:t>2.</w:t>
      </w:r>
      <w:r w:rsidRPr="00AD2E35">
        <w:rPr>
          <w:rFonts w:cs="Arial"/>
        </w:rPr>
        <w:tab/>
        <w:t>Die vom Erwerber verwendeten Behältnisse werden nach dem Befüllen mit dem Saatgut abgedeckt (§ 42 (3) 2 SaatV).</w:t>
      </w:r>
    </w:p>
    <w:p w:rsidR="00F21B17" w:rsidRPr="00AD2E35" w:rsidRDefault="008141C4">
      <w:pPr>
        <w:spacing w:before="120" w:line="240" w:lineRule="atLeast"/>
        <w:ind w:left="357" w:hanging="357"/>
        <w:jc w:val="both"/>
        <w:rPr>
          <w:rFonts w:cs="Arial"/>
        </w:rPr>
      </w:pPr>
      <w:r w:rsidRPr="00AD2E35">
        <w:rPr>
          <w:rFonts w:cs="Arial"/>
        </w:rPr>
        <w:t>3.</w:t>
      </w:r>
      <w:r w:rsidRPr="00AD2E35">
        <w:rPr>
          <w:rFonts w:cs="Arial"/>
        </w:rPr>
        <w:tab/>
        <w:t>Alle Angaben der vorschriftsmäßigen Kennzeichnung (amtliches Etikett) werden dem Erwerber schriftlich mitgeteilt (§</w:t>
      </w:r>
      <w:r w:rsidR="00AD2E35" w:rsidRPr="00AD2E35">
        <w:rPr>
          <w:rFonts w:cs="Arial"/>
        </w:rPr>
        <w:t xml:space="preserve"> </w:t>
      </w:r>
      <w:r w:rsidRPr="00AD2E35">
        <w:rPr>
          <w:rFonts w:cs="Arial"/>
        </w:rPr>
        <w:t>42 (3) 1 SaatV). Die Angaben erfolgen auf dem Lieferschein.</w:t>
      </w:r>
    </w:p>
    <w:p w:rsidR="00F21B17" w:rsidRPr="00AD2E35" w:rsidRDefault="008141C4">
      <w:pPr>
        <w:spacing w:line="240" w:lineRule="atLeast"/>
        <w:ind w:left="360" w:hanging="360"/>
        <w:jc w:val="both"/>
        <w:rPr>
          <w:rFonts w:cs="Arial"/>
        </w:rPr>
      </w:pPr>
      <w:r w:rsidRPr="00AD2E35">
        <w:rPr>
          <w:rFonts w:cs="Arial"/>
        </w:rPr>
        <w:tab/>
        <w:t>Am Ende jedes Kalenderjahres werden der Anerkennungsstelle die i</w:t>
      </w:r>
      <w:r w:rsidR="003D559F" w:rsidRPr="00AD2E35">
        <w:rPr>
          <w:rFonts w:cs="Arial"/>
        </w:rPr>
        <w:t>m Rahmen der Genehmigung abgege</w:t>
      </w:r>
      <w:r w:rsidRPr="00AD2E35">
        <w:rPr>
          <w:rFonts w:cs="Arial"/>
        </w:rPr>
        <w:t>benen Saatgutmengen schriftlich mitgeteilt (§ 42 (3) 3 SaatV).</w:t>
      </w:r>
    </w:p>
    <w:p w:rsidR="00F21B17" w:rsidRPr="00AD2E35" w:rsidRDefault="008141C4">
      <w:pPr>
        <w:spacing w:before="120" w:line="240" w:lineRule="atLeast"/>
        <w:ind w:left="357" w:hanging="357"/>
        <w:jc w:val="both"/>
        <w:rPr>
          <w:rFonts w:cs="Arial"/>
        </w:rPr>
      </w:pPr>
      <w:r w:rsidRPr="00AD2E35">
        <w:rPr>
          <w:rFonts w:cs="Arial"/>
        </w:rPr>
        <w:t>4.</w:t>
      </w:r>
      <w:r w:rsidRPr="00AD2E35">
        <w:rPr>
          <w:rFonts w:cs="Arial"/>
        </w:rPr>
        <w:tab/>
        <w:t>Es wird gewährleistet, da</w:t>
      </w:r>
      <w:r w:rsidR="003D559F" w:rsidRPr="00AD2E35">
        <w:rPr>
          <w:rFonts w:cs="Arial"/>
        </w:rPr>
        <w:t>ss</w:t>
      </w:r>
      <w:r w:rsidRPr="00AD2E35">
        <w:rPr>
          <w:rFonts w:cs="Arial"/>
        </w:rPr>
        <w:t xml:space="preserve"> die in der Richtlinie geforderten Proben zu</w:t>
      </w:r>
      <w:r w:rsidR="003D559F" w:rsidRPr="00AD2E35">
        <w:rPr>
          <w:rFonts w:cs="Arial"/>
        </w:rPr>
        <w:t>m Zwecke der Nachprüfung von ei</w:t>
      </w:r>
      <w:r w:rsidRPr="00AD2E35">
        <w:rPr>
          <w:rFonts w:cs="Arial"/>
        </w:rPr>
        <w:t>nem amtlich beauftragten Probenehmer gezogen werden.</w:t>
      </w:r>
    </w:p>
    <w:p w:rsidR="00F21B17" w:rsidRPr="00AD2E35" w:rsidRDefault="00F21B17">
      <w:pPr>
        <w:spacing w:line="240" w:lineRule="atLeast"/>
        <w:jc w:val="both"/>
        <w:rPr>
          <w:rFonts w:cs="Arial"/>
        </w:rPr>
      </w:pPr>
    </w:p>
    <w:p w:rsidR="00F21B17" w:rsidRDefault="00F21B17">
      <w:pPr>
        <w:spacing w:line="240" w:lineRule="atLeast"/>
        <w:jc w:val="both"/>
        <w:rPr>
          <w:rFonts w:cs="Arial"/>
        </w:rPr>
      </w:pPr>
    </w:p>
    <w:p w:rsidR="00AD2E35" w:rsidRDefault="00AD2E35">
      <w:pPr>
        <w:spacing w:line="240" w:lineRule="atLeast"/>
        <w:jc w:val="both"/>
        <w:rPr>
          <w:rFonts w:cs="Arial"/>
        </w:rPr>
      </w:pPr>
    </w:p>
    <w:p w:rsidR="00AD2E35" w:rsidRDefault="00AD2E35">
      <w:pPr>
        <w:spacing w:line="240" w:lineRule="atLeast"/>
        <w:jc w:val="both"/>
        <w:rPr>
          <w:rFonts w:cs="Arial"/>
        </w:rPr>
      </w:pPr>
    </w:p>
    <w:p w:rsidR="00AD2E35" w:rsidRPr="00AD2E35" w:rsidRDefault="00AD2E35">
      <w:pPr>
        <w:spacing w:line="240" w:lineRule="atLeast"/>
        <w:jc w:val="both"/>
        <w:rPr>
          <w:rFonts w:cs="Arial"/>
        </w:rPr>
      </w:pPr>
      <w:bookmarkStart w:id="0" w:name="_GoBack"/>
      <w:bookmarkEnd w:id="0"/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8934A4" w:rsidTr="008934A4">
        <w:tc>
          <w:tcPr>
            <w:tcW w:w="5387" w:type="dxa"/>
          </w:tcPr>
          <w:p w:rsidR="008934A4" w:rsidRDefault="008934A4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34A4" w:rsidRDefault="008934A4" w:rsidP="008934A4">
            <w:pPr>
              <w:spacing w:line="240" w:lineRule="atLeast"/>
              <w:rPr>
                <w:rFonts w:cs="Arial"/>
              </w:rPr>
            </w:pPr>
          </w:p>
        </w:tc>
      </w:tr>
      <w:tr w:rsidR="00AD2E35" w:rsidTr="008934A4">
        <w:tc>
          <w:tcPr>
            <w:tcW w:w="5387" w:type="dxa"/>
          </w:tcPr>
          <w:p w:rsidR="00AD2E35" w:rsidRDefault="00AD2E35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D2E35" w:rsidRDefault="00AD2E35" w:rsidP="00AD2E35"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Unterschrift / Stempel</w:t>
            </w:r>
          </w:p>
        </w:tc>
      </w:tr>
    </w:tbl>
    <w:p w:rsidR="00AD2E35" w:rsidRDefault="00AD2E35">
      <w:pPr>
        <w:spacing w:line="240" w:lineRule="atLeast"/>
        <w:jc w:val="both"/>
        <w:rPr>
          <w:rFonts w:cs="Arial"/>
        </w:rPr>
      </w:pPr>
    </w:p>
    <w:p w:rsidR="00A73DD4" w:rsidRDefault="00A73DD4">
      <w:pPr>
        <w:spacing w:line="240" w:lineRule="atLeast"/>
        <w:jc w:val="both"/>
        <w:rPr>
          <w:rFonts w:cs="Arial"/>
        </w:rPr>
      </w:pPr>
    </w:p>
    <w:p w:rsidR="00A73DD4" w:rsidRDefault="00A73DD4">
      <w:pPr>
        <w:spacing w:line="240" w:lineRule="atLeast"/>
        <w:jc w:val="both"/>
        <w:rPr>
          <w:rFonts w:cs="Arial"/>
        </w:rPr>
      </w:pPr>
    </w:p>
    <w:p w:rsidR="00F21B17" w:rsidRPr="00AD2E35" w:rsidRDefault="008141C4">
      <w:pPr>
        <w:spacing w:line="240" w:lineRule="atLeast"/>
        <w:jc w:val="both"/>
        <w:rPr>
          <w:rFonts w:cs="Arial"/>
        </w:rPr>
      </w:pPr>
      <w:r w:rsidRPr="00AD2E35">
        <w:rPr>
          <w:rFonts w:cs="Arial"/>
        </w:rPr>
        <w:t>Antrag genehmigt</w:t>
      </w:r>
      <w:r w:rsidR="00A73DD4">
        <w:rPr>
          <w:rFonts w:cs="Arial"/>
        </w:rPr>
        <w:t>:</w:t>
      </w:r>
    </w:p>
    <w:p w:rsidR="00F21B17" w:rsidRPr="00AD2E35" w:rsidRDefault="00F21B17">
      <w:pPr>
        <w:spacing w:line="240" w:lineRule="atLeast"/>
        <w:jc w:val="both"/>
        <w:rPr>
          <w:rFonts w:cs="Arial"/>
        </w:rPr>
      </w:pPr>
    </w:p>
    <w:p w:rsidR="00F21B17" w:rsidRPr="00AD2E35" w:rsidRDefault="00F21B17">
      <w:pPr>
        <w:spacing w:line="240" w:lineRule="atLeast"/>
        <w:jc w:val="both"/>
        <w:rPr>
          <w:rFonts w:cs="Arial"/>
        </w:rPr>
      </w:pPr>
    </w:p>
    <w:p w:rsidR="00F21B17" w:rsidRPr="00AD2E35" w:rsidRDefault="00F21B17">
      <w:pPr>
        <w:spacing w:line="240" w:lineRule="atLeast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25"/>
      </w:tblGrid>
      <w:tr w:rsidR="00AD2E35" w:rsidTr="00AD2E35">
        <w:tc>
          <w:tcPr>
            <w:tcW w:w="5387" w:type="dxa"/>
          </w:tcPr>
          <w:p w:rsidR="00AD2E35" w:rsidRDefault="00AD2E35">
            <w:pPr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Köln, den ____________________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AD2E35" w:rsidRDefault="00AD2E35">
            <w:pPr>
              <w:spacing w:line="240" w:lineRule="atLeast"/>
              <w:jc w:val="both"/>
              <w:rPr>
                <w:rFonts w:cs="Arial"/>
              </w:rPr>
            </w:pPr>
          </w:p>
        </w:tc>
      </w:tr>
      <w:tr w:rsidR="00AD2E35" w:rsidTr="00AD2E35">
        <w:tc>
          <w:tcPr>
            <w:tcW w:w="5387" w:type="dxa"/>
          </w:tcPr>
          <w:p w:rsidR="00AD2E35" w:rsidRDefault="00AD2E35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AD2E35" w:rsidRDefault="00AD2E35" w:rsidP="00AD2E35"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Unterschrift / Siegel</w:t>
            </w:r>
          </w:p>
        </w:tc>
      </w:tr>
    </w:tbl>
    <w:p w:rsidR="00F21B17" w:rsidRPr="00AD2E35" w:rsidRDefault="00F21B17" w:rsidP="00A73DD4">
      <w:pPr>
        <w:tabs>
          <w:tab w:val="left" w:pos="5670"/>
        </w:tabs>
        <w:spacing w:line="240" w:lineRule="atLeast"/>
        <w:jc w:val="both"/>
        <w:rPr>
          <w:rFonts w:cs="Arial"/>
        </w:rPr>
      </w:pPr>
    </w:p>
    <w:sectPr w:rsidR="00F21B17" w:rsidRPr="00AD2E35">
      <w:pgSz w:w="11907" w:h="16840"/>
      <w:pgMar w:top="851" w:right="851" w:bottom="567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C4"/>
    <w:rsid w:val="003D559F"/>
    <w:rsid w:val="00651CBA"/>
    <w:rsid w:val="006A05C8"/>
    <w:rsid w:val="008141C4"/>
    <w:rsid w:val="00820E86"/>
    <w:rsid w:val="008934A4"/>
    <w:rsid w:val="00A128FA"/>
    <w:rsid w:val="00A73DD4"/>
    <w:rsid w:val="00AD2E35"/>
    <w:rsid w:val="00C52564"/>
    <w:rsid w:val="00F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74C2E"/>
  <w15:docId w15:val="{49C5F6F8-A21A-4EA3-B85B-C3B7880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2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Abgabe von losem Saatgut an den Letztverbraucher nach § 42 (3) SaagutV</vt:lpstr>
    </vt:vector>
  </TitlesOfParts>
  <Company>LK-WL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Abgabe von losem Saatgut an den Letztverbraucher nach § 42 (3) SaagutV</dc:title>
  <dc:creator>Dr. Ruland</dc:creator>
  <cp:lastModifiedBy>Jöntgen, Jakob</cp:lastModifiedBy>
  <cp:revision>6</cp:revision>
  <cp:lastPrinted>2000-04-17T10:09:00Z</cp:lastPrinted>
  <dcterms:created xsi:type="dcterms:W3CDTF">2024-01-18T11:30:00Z</dcterms:created>
  <dcterms:modified xsi:type="dcterms:W3CDTF">2024-01-18T15:42:00Z</dcterms:modified>
</cp:coreProperties>
</file>